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lef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spacing w:before="312" w:beforeLines="100" w:after="312" w:afterLines="10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2021年先进集体和先进个人表彰方案</w:t>
      </w:r>
    </w:p>
    <w:p>
      <w:pPr>
        <w:adjustRightIn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一、先进集体</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评选原则：</w:t>
      </w:r>
      <w:r>
        <w:rPr>
          <w:rFonts w:hint="default" w:ascii="Times New Roman" w:hAnsi="Times New Roman" w:cs="Times New Roman"/>
          <w:sz w:val="32"/>
          <w:szCs w:val="32"/>
        </w:rPr>
        <w:t>①</w:t>
      </w:r>
      <w:r>
        <w:rPr>
          <w:rFonts w:hint="default" w:ascii="Times New Roman" w:hAnsi="Times New Roman" w:eastAsia="仿宋" w:cs="Times New Roman"/>
          <w:sz w:val="32"/>
          <w:szCs w:val="32"/>
        </w:rPr>
        <w:t>坚持以习近平新时代中国特色社会主义思想为指导，坚决执行党的路线方针政策和省委、省政府的决策部署，模范遵守国家法律法规；</w:t>
      </w:r>
      <w:r>
        <w:rPr>
          <w:rFonts w:hint="default" w:ascii="Times New Roman" w:hAnsi="Times New Roman" w:cs="Times New Roman"/>
          <w:sz w:val="32"/>
          <w:szCs w:val="32"/>
        </w:rPr>
        <w:t>②</w:t>
      </w:r>
      <w:r>
        <w:rPr>
          <w:rFonts w:hint="default" w:ascii="Times New Roman" w:hAnsi="Times New Roman" w:eastAsia="仿宋" w:cs="Times New Roman"/>
          <w:sz w:val="32"/>
          <w:szCs w:val="32"/>
        </w:rPr>
        <w:t>没有受到过党纪政纪处分的；③正常运行和开展相关服务管理工作；</w:t>
      </w:r>
      <w:r>
        <w:rPr>
          <w:rFonts w:hint="default" w:ascii="Times New Roman" w:hAnsi="Times New Roman" w:cs="Times New Roman"/>
          <w:sz w:val="32"/>
          <w:szCs w:val="32"/>
        </w:rPr>
        <w:t>④</w:t>
      </w:r>
      <w:r>
        <w:rPr>
          <w:rFonts w:hint="default" w:ascii="Times New Roman" w:hAnsi="Times New Roman" w:eastAsia="仿宋" w:cs="Times New Roman"/>
          <w:sz w:val="32"/>
          <w:szCs w:val="32"/>
        </w:rPr>
        <w:t>按时参与生产力促进中心火炬统计年报；</w:t>
      </w:r>
      <w:r>
        <w:rPr>
          <w:rFonts w:hint="default" w:ascii="Times New Roman" w:hAnsi="Times New Roman" w:cs="Times New Roman"/>
          <w:sz w:val="32"/>
          <w:szCs w:val="32"/>
        </w:rPr>
        <w:t>⑤</w:t>
      </w:r>
      <w:r>
        <w:rPr>
          <w:rFonts w:hint="default" w:ascii="Times New Roman" w:hAnsi="Times New Roman" w:eastAsia="仿宋" w:cs="Times New Roman"/>
          <w:sz w:val="32"/>
          <w:szCs w:val="32"/>
        </w:rPr>
        <w:t>按时缴纳四川省生产力促进中心协会会费；</w:t>
      </w:r>
      <w:r>
        <w:rPr>
          <w:rFonts w:hint="default" w:ascii="Times New Roman" w:hAnsi="Times New Roman" w:cs="Times New Roman"/>
          <w:sz w:val="32"/>
          <w:szCs w:val="32"/>
        </w:rPr>
        <w:t>⑥</w:t>
      </w:r>
      <w:r>
        <w:rPr>
          <w:rFonts w:hint="default" w:ascii="Times New Roman" w:hAnsi="Times New Roman" w:eastAsia="仿宋" w:cs="Times New Roman"/>
          <w:sz w:val="32"/>
          <w:szCs w:val="32"/>
        </w:rPr>
        <w:t>支持四川省生产力促进中心协会工作并积极参加协会相关会议活动。</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各县（区）生产力促进中心先向其所在的市（州）生产力促进中心报送先进集体推荐表，经市（州）生产力促进中心评选后，再将推荐单位汇总报送至协会。省生产力促进中心各分中心和工作站直接向省中心报送推荐表。</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推荐名额：省生产力促进中心和各市（州）生产力促进中心的推荐名额原则上不超过3家。</w:t>
      </w:r>
    </w:p>
    <w:p>
      <w:pPr>
        <w:adjustRightIn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二、先进个人</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评选原则：</w:t>
      </w:r>
      <w:r>
        <w:rPr>
          <w:rFonts w:hint="default" w:ascii="Times New Roman" w:hAnsi="Times New Roman" w:cs="Times New Roman"/>
          <w:sz w:val="32"/>
          <w:szCs w:val="32"/>
        </w:rPr>
        <w:t>①</w:t>
      </w:r>
      <w:r>
        <w:rPr>
          <w:rFonts w:hint="default" w:ascii="Times New Roman" w:hAnsi="Times New Roman" w:eastAsia="仿宋" w:cs="Times New Roman"/>
          <w:sz w:val="32"/>
          <w:szCs w:val="32"/>
        </w:rPr>
        <w:t>坚持正确的政治方向，在大是大非问题上立场坚定、旗帜鲜明，模范遵守国家法律法规；</w:t>
      </w:r>
      <w:r>
        <w:rPr>
          <w:rFonts w:hint="default" w:ascii="Times New Roman" w:hAnsi="Times New Roman" w:cs="Times New Roman"/>
          <w:sz w:val="32"/>
          <w:szCs w:val="32"/>
        </w:rPr>
        <w:t>②</w:t>
      </w:r>
      <w:r>
        <w:rPr>
          <w:rFonts w:hint="default" w:ascii="Times New Roman" w:hAnsi="Times New Roman" w:eastAsia="仿宋" w:cs="Times New Roman"/>
          <w:sz w:val="32"/>
          <w:szCs w:val="32"/>
        </w:rPr>
        <w:t>没有受到过党纪政纪处分的；</w:t>
      </w:r>
      <w:r>
        <w:rPr>
          <w:rFonts w:hint="default" w:ascii="Times New Roman" w:hAnsi="Times New Roman" w:cs="Times New Roman"/>
          <w:sz w:val="32"/>
          <w:szCs w:val="32"/>
        </w:rPr>
        <w:t>③</w:t>
      </w:r>
      <w:r>
        <w:rPr>
          <w:rFonts w:hint="default" w:ascii="Times New Roman" w:hAnsi="Times New Roman" w:eastAsia="仿宋" w:cs="Times New Roman"/>
          <w:sz w:val="32"/>
          <w:szCs w:val="32"/>
        </w:rPr>
        <w:t>所在单位缴纳了协会会费和参与了生产力促进中心火炬统计年报；</w:t>
      </w:r>
      <w:r>
        <w:rPr>
          <w:rFonts w:hint="default" w:ascii="Times New Roman" w:hAnsi="Times New Roman" w:cs="Times New Roman"/>
          <w:sz w:val="32"/>
          <w:szCs w:val="32"/>
        </w:rPr>
        <w:t>④</w:t>
      </w:r>
      <w:r>
        <w:rPr>
          <w:rFonts w:hint="default" w:ascii="Times New Roman" w:hAnsi="Times New Roman" w:eastAsia="仿宋" w:cs="Times New Roman"/>
          <w:sz w:val="32"/>
          <w:szCs w:val="32"/>
        </w:rPr>
        <w:t>支持并积极参与协会活动；⑤个人服务业绩突出。</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各县（区）生产力促进中心先向其所在的市（州）生产力促进中心报送先进个人推荐表，经市（州）生产力促进中心评选后，再将推荐表汇总报送至协会。省生产力促进中心各分中心和工作站直接向协会报送推荐表。</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推荐名额：</w:t>
      </w:r>
      <w:r>
        <w:rPr>
          <w:rFonts w:hint="default" w:ascii="Times New Roman" w:hAnsi="Times New Roman" w:cs="Times New Roman"/>
          <w:sz w:val="32"/>
          <w:szCs w:val="32"/>
        </w:rPr>
        <w:t>①</w:t>
      </w:r>
      <w:r>
        <w:rPr>
          <w:rFonts w:hint="default" w:ascii="Times New Roman" w:hAnsi="Times New Roman" w:eastAsia="仿宋" w:cs="Times New Roman"/>
          <w:sz w:val="32"/>
          <w:szCs w:val="32"/>
        </w:rPr>
        <w:t>省生产力促进中心推荐数量原则上不超过4人；</w:t>
      </w:r>
      <w:r>
        <w:rPr>
          <w:rFonts w:hint="default" w:ascii="Times New Roman" w:hAnsi="Times New Roman" w:cs="Times New Roman"/>
          <w:sz w:val="32"/>
          <w:szCs w:val="32"/>
        </w:rPr>
        <w:t>②</w:t>
      </w:r>
      <w:r>
        <w:rPr>
          <w:rFonts w:hint="default" w:ascii="Times New Roman" w:hAnsi="Times New Roman" w:eastAsia="仿宋" w:cs="Times New Roman"/>
          <w:sz w:val="32"/>
          <w:szCs w:val="32"/>
        </w:rPr>
        <w:t>省生产力促进中心各分中心和工作站可推荐1人参评；</w:t>
      </w:r>
      <w:r>
        <w:rPr>
          <w:rFonts w:hint="default" w:ascii="Times New Roman" w:hAnsi="Times New Roman" w:cs="Times New Roman"/>
          <w:sz w:val="32"/>
          <w:szCs w:val="32"/>
        </w:rPr>
        <w:t>③</w:t>
      </w:r>
      <w:r>
        <w:rPr>
          <w:rFonts w:hint="default" w:ascii="Times New Roman" w:hAnsi="Times New Roman" w:eastAsia="仿宋" w:cs="Times New Roman"/>
          <w:sz w:val="32"/>
          <w:szCs w:val="32"/>
        </w:rPr>
        <w:t>各市（州）推荐总数量（含县（区））原则上不超过4人。</w:t>
      </w:r>
    </w:p>
    <w:p>
      <w:pPr>
        <w:adjustRightIn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三、评选认定</w:t>
      </w:r>
    </w:p>
    <w:p>
      <w:pPr>
        <w:adjustRightIn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经协会理事会对推荐的先进集体和先进个人名单进行综合研究确定后择期公布。</w:t>
      </w: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adjustRightInd w:val="0"/>
        <w:spacing w:line="600" w:lineRule="exact"/>
        <w:rPr>
          <w:rFonts w:hint="default" w:ascii="Times New Roman" w:hAnsi="Times New Roman" w:eastAsia="仿宋" w:cs="Times New Roman"/>
          <w:sz w:val="32"/>
          <w:szCs w:val="32"/>
        </w:rPr>
      </w:pPr>
    </w:p>
    <w:p>
      <w:pPr>
        <w:spacing w:before="312" w:beforeLines="100" w:after="312" w:afterLines="1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before="312" w:beforeLines="100" w:after="312" w:afterLines="10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先进集体推荐表</w:t>
      </w:r>
    </w:p>
    <w:tbl>
      <w:tblPr>
        <w:tblStyle w:val="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5"/>
        <w:gridCol w:w="700"/>
        <w:gridCol w:w="1293"/>
        <w:gridCol w:w="1716"/>
        <w:gridCol w:w="1667"/>
        <w:gridCol w:w="108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单位名称</w:t>
            </w:r>
          </w:p>
        </w:tc>
        <w:tc>
          <w:tcPr>
            <w:tcW w:w="4676" w:type="dxa"/>
            <w:gridSpan w:val="3"/>
            <w:vAlign w:val="center"/>
          </w:tcPr>
          <w:p>
            <w:pPr>
              <w:spacing w:line="300" w:lineRule="exact"/>
              <w:jc w:val="center"/>
              <w:rPr>
                <w:rFonts w:hint="default" w:ascii="Times New Roman" w:hAnsi="Times New Roman" w:eastAsia="仿宋" w:cs="Times New Roman"/>
                <w:color w:val="000000"/>
                <w:sz w:val="24"/>
              </w:rPr>
            </w:pPr>
          </w:p>
        </w:tc>
        <w:tc>
          <w:tcPr>
            <w:tcW w:w="10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成立时间</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单位地址</w:t>
            </w:r>
          </w:p>
        </w:tc>
        <w:tc>
          <w:tcPr>
            <w:tcW w:w="4676" w:type="dxa"/>
            <w:gridSpan w:val="3"/>
            <w:vAlign w:val="center"/>
          </w:tcPr>
          <w:p>
            <w:pPr>
              <w:spacing w:line="300" w:lineRule="exact"/>
              <w:jc w:val="center"/>
              <w:rPr>
                <w:rFonts w:hint="default" w:ascii="Times New Roman" w:hAnsi="Times New Roman" w:eastAsia="仿宋" w:cs="Times New Roman"/>
                <w:color w:val="000000"/>
                <w:sz w:val="24"/>
              </w:rPr>
            </w:pPr>
          </w:p>
        </w:tc>
        <w:tc>
          <w:tcPr>
            <w:tcW w:w="10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单位性质</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统一社会</w:t>
            </w:r>
          </w:p>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信用代码</w:t>
            </w:r>
          </w:p>
        </w:tc>
        <w:tc>
          <w:tcPr>
            <w:tcW w:w="4676" w:type="dxa"/>
            <w:gridSpan w:val="3"/>
            <w:vAlign w:val="center"/>
          </w:tcPr>
          <w:p>
            <w:pPr>
              <w:spacing w:line="300" w:lineRule="exact"/>
              <w:jc w:val="center"/>
              <w:rPr>
                <w:rFonts w:hint="default" w:ascii="Times New Roman" w:hAnsi="Times New Roman" w:eastAsia="仿宋" w:cs="Times New Roman"/>
                <w:color w:val="000000"/>
                <w:sz w:val="24"/>
              </w:rPr>
            </w:pPr>
          </w:p>
        </w:tc>
        <w:tc>
          <w:tcPr>
            <w:tcW w:w="10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上级行政主管部门</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业务范围</w:t>
            </w:r>
          </w:p>
        </w:tc>
        <w:tc>
          <w:tcPr>
            <w:tcW w:w="7684" w:type="dxa"/>
            <w:gridSpan w:val="5"/>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单位负责人或法人姓名</w:t>
            </w:r>
          </w:p>
        </w:tc>
        <w:tc>
          <w:tcPr>
            <w:tcW w:w="1293" w:type="dxa"/>
            <w:vAlign w:val="center"/>
          </w:tcPr>
          <w:p>
            <w:pPr>
              <w:widowControl/>
              <w:spacing w:line="300" w:lineRule="exact"/>
              <w:jc w:val="center"/>
              <w:rPr>
                <w:rFonts w:hint="default" w:ascii="Times New Roman" w:hAnsi="Times New Roman" w:eastAsia="仿宋" w:cs="Times New Roman"/>
                <w:color w:val="000000"/>
                <w:sz w:val="24"/>
              </w:rPr>
            </w:pPr>
          </w:p>
        </w:tc>
        <w:tc>
          <w:tcPr>
            <w:tcW w:w="1716" w:type="dxa"/>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职务</w:t>
            </w:r>
          </w:p>
        </w:tc>
        <w:tc>
          <w:tcPr>
            <w:tcW w:w="1667" w:type="dxa"/>
            <w:vAlign w:val="center"/>
          </w:tcPr>
          <w:p>
            <w:pPr>
              <w:widowControl/>
              <w:spacing w:line="300" w:lineRule="exact"/>
              <w:jc w:val="center"/>
              <w:rPr>
                <w:rFonts w:hint="default" w:ascii="Times New Roman" w:hAnsi="Times New Roman" w:eastAsia="仿宋" w:cs="Times New Roman"/>
                <w:color w:val="000000"/>
                <w:sz w:val="24"/>
              </w:rPr>
            </w:pPr>
          </w:p>
        </w:tc>
        <w:tc>
          <w:tcPr>
            <w:tcW w:w="10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电话</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95" w:type="dxa"/>
            <w:gridSpan w:val="2"/>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联系人</w:t>
            </w:r>
          </w:p>
        </w:tc>
        <w:tc>
          <w:tcPr>
            <w:tcW w:w="1293" w:type="dxa"/>
            <w:vAlign w:val="center"/>
          </w:tcPr>
          <w:p>
            <w:pPr>
              <w:widowControl/>
              <w:spacing w:line="300" w:lineRule="exact"/>
              <w:jc w:val="center"/>
              <w:rPr>
                <w:rFonts w:hint="default" w:ascii="Times New Roman" w:hAnsi="Times New Roman" w:eastAsia="仿宋" w:cs="Times New Roman"/>
                <w:color w:val="000000"/>
                <w:sz w:val="24"/>
              </w:rPr>
            </w:pPr>
          </w:p>
        </w:tc>
        <w:tc>
          <w:tcPr>
            <w:tcW w:w="171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联系人手机</w:t>
            </w:r>
          </w:p>
        </w:tc>
        <w:tc>
          <w:tcPr>
            <w:tcW w:w="1667" w:type="dxa"/>
            <w:vAlign w:val="center"/>
          </w:tcPr>
          <w:p>
            <w:pPr>
              <w:spacing w:line="300" w:lineRule="exact"/>
              <w:jc w:val="center"/>
              <w:rPr>
                <w:rFonts w:hint="default" w:ascii="Times New Roman" w:hAnsi="Times New Roman" w:eastAsia="仿宋" w:cs="Times New Roman"/>
                <w:color w:val="000000"/>
                <w:sz w:val="24"/>
              </w:rPr>
            </w:pPr>
          </w:p>
        </w:tc>
        <w:tc>
          <w:tcPr>
            <w:tcW w:w="10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邮编</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788" w:type="dxa"/>
            <w:gridSpan w:val="3"/>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资产总额(千元)</w:t>
            </w:r>
          </w:p>
        </w:tc>
        <w:tc>
          <w:tcPr>
            <w:tcW w:w="1716" w:type="dxa"/>
            <w:vAlign w:val="center"/>
          </w:tcPr>
          <w:p>
            <w:pPr>
              <w:widowControl/>
              <w:spacing w:line="300" w:lineRule="exact"/>
              <w:jc w:val="center"/>
              <w:rPr>
                <w:rFonts w:hint="default" w:ascii="Times New Roman" w:hAnsi="Times New Roman" w:eastAsia="仿宋" w:cs="Times New Roman"/>
                <w:color w:val="000000"/>
                <w:sz w:val="24"/>
              </w:rPr>
            </w:pPr>
          </w:p>
        </w:tc>
        <w:tc>
          <w:tcPr>
            <w:tcW w:w="2747" w:type="dxa"/>
            <w:gridSpan w:val="2"/>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职工总数（人）</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788" w:type="dxa"/>
            <w:gridSpan w:val="3"/>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总服务收入（千元）</w:t>
            </w:r>
          </w:p>
        </w:tc>
        <w:tc>
          <w:tcPr>
            <w:tcW w:w="1716" w:type="dxa"/>
            <w:vAlign w:val="center"/>
          </w:tcPr>
          <w:p>
            <w:pPr>
              <w:widowControl/>
              <w:spacing w:line="300" w:lineRule="exact"/>
              <w:jc w:val="center"/>
              <w:rPr>
                <w:rFonts w:hint="default" w:ascii="Times New Roman" w:hAnsi="Times New Roman" w:eastAsia="仿宋" w:cs="Times New Roman"/>
                <w:color w:val="000000"/>
                <w:sz w:val="24"/>
              </w:rPr>
            </w:pPr>
          </w:p>
        </w:tc>
        <w:tc>
          <w:tcPr>
            <w:tcW w:w="2747" w:type="dxa"/>
            <w:gridSpan w:val="2"/>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办公面积（平方米）</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788" w:type="dxa"/>
            <w:gridSpan w:val="3"/>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本科及以上人员比例（%）</w:t>
            </w:r>
          </w:p>
        </w:tc>
        <w:tc>
          <w:tcPr>
            <w:tcW w:w="1716" w:type="dxa"/>
            <w:vAlign w:val="center"/>
          </w:tcPr>
          <w:p>
            <w:pPr>
              <w:widowControl/>
              <w:spacing w:line="300" w:lineRule="exact"/>
              <w:jc w:val="center"/>
              <w:rPr>
                <w:rFonts w:hint="default" w:ascii="Times New Roman" w:hAnsi="Times New Roman" w:eastAsia="仿宋" w:cs="Times New Roman"/>
                <w:color w:val="000000"/>
                <w:sz w:val="24"/>
              </w:rPr>
            </w:pPr>
          </w:p>
        </w:tc>
        <w:tc>
          <w:tcPr>
            <w:tcW w:w="2747" w:type="dxa"/>
            <w:gridSpan w:val="2"/>
            <w:vAlign w:val="center"/>
          </w:tcPr>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中级职称及以上</w:t>
            </w:r>
          </w:p>
          <w:p>
            <w:pPr>
              <w:widowControl/>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人员比例（%）</w:t>
            </w:r>
          </w:p>
        </w:tc>
        <w:tc>
          <w:tcPr>
            <w:tcW w:w="1928"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6" w:hRule="atLeast"/>
          <w:jc w:val="center"/>
        </w:trPr>
        <w:tc>
          <w:tcPr>
            <w:tcW w:w="795"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工</w:t>
            </w:r>
          </w:p>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作</w:t>
            </w:r>
          </w:p>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总</w:t>
            </w:r>
          </w:p>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结</w:t>
            </w:r>
          </w:p>
        </w:tc>
        <w:tc>
          <w:tcPr>
            <w:tcW w:w="8384" w:type="dxa"/>
            <w:gridSpan w:val="6"/>
            <w:vAlign w:val="center"/>
          </w:tcPr>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4" w:hRule="atLeast"/>
          <w:jc w:val="center"/>
        </w:trPr>
        <w:tc>
          <w:tcPr>
            <w:tcW w:w="795" w:type="dxa"/>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推</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荐</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单</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位</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见</w:t>
            </w:r>
          </w:p>
        </w:tc>
        <w:tc>
          <w:tcPr>
            <w:tcW w:w="8384" w:type="dxa"/>
            <w:gridSpan w:val="6"/>
            <w:vAlign w:val="center"/>
          </w:tcPr>
          <w:p>
            <w:pPr>
              <w:rPr>
                <w:rFonts w:hint="default" w:ascii="Times New Roman" w:hAnsi="Times New Roman" w:eastAsia="仿宋" w:cs="Times New Roman"/>
                <w:color w:val="000000"/>
                <w:sz w:val="24"/>
              </w:rPr>
            </w:pPr>
          </w:p>
          <w:p>
            <w:pPr>
              <w:rPr>
                <w:rFonts w:hint="default" w:ascii="Times New Roman" w:hAnsi="Times New Roman" w:eastAsia="仿宋" w:cs="Times New Roman"/>
                <w:color w:val="000000"/>
                <w:sz w:val="24"/>
              </w:rPr>
            </w:pPr>
          </w:p>
          <w:p>
            <w:pPr>
              <w:rPr>
                <w:rFonts w:hint="default" w:ascii="Times New Roman" w:hAnsi="Times New Roman" w:eastAsia="仿宋" w:cs="Times New Roman"/>
                <w:color w:val="000000"/>
                <w:sz w:val="24"/>
              </w:rPr>
            </w:pPr>
          </w:p>
          <w:p>
            <w:pPr>
              <w:rPr>
                <w:rFonts w:hint="default" w:ascii="Times New Roman" w:hAnsi="Times New Roman" w:eastAsia="仿宋" w:cs="Times New Roman"/>
                <w:color w:val="000000"/>
                <w:sz w:val="24"/>
              </w:rPr>
            </w:pPr>
          </w:p>
          <w:p>
            <w:pPr>
              <w:ind w:firstLine="6960" w:firstLineChars="29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（公章）</w:t>
            </w:r>
          </w:p>
          <w:p>
            <w:pPr>
              <w:ind w:firstLine="6240" w:firstLineChars="26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7" w:hRule="atLeast"/>
          <w:jc w:val="center"/>
        </w:trPr>
        <w:tc>
          <w:tcPr>
            <w:tcW w:w="795" w:type="dxa"/>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审</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核</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意</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见</w:t>
            </w:r>
          </w:p>
        </w:tc>
        <w:tc>
          <w:tcPr>
            <w:tcW w:w="8384" w:type="dxa"/>
            <w:gridSpan w:val="6"/>
            <w:vAlign w:val="center"/>
          </w:tcPr>
          <w:p>
            <w:pPr>
              <w:rPr>
                <w:rFonts w:hint="default" w:ascii="Times New Roman" w:hAnsi="Times New Roman" w:eastAsia="仿宋" w:cs="Times New Roman"/>
                <w:color w:val="000000"/>
                <w:sz w:val="24"/>
              </w:rPr>
            </w:pPr>
          </w:p>
          <w:p>
            <w:pPr>
              <w:rPr>
                <w:rFonts w:hint="default" w:ascii="Times New Roman" w:hAnsi="Times New Roman" w:eastAsia="仿宋" w:cs="Times New Roman"/>
                <w:color w:val="000000"/>
                <w:sz w:val="24"/>
              </w:rPr>
            </w:pPr>
          </w:p>
          <w:p>
            <w:pPr>
              <w:rPr>
                <w:rFonts w:hint="default" w:ascii="Times New Roman" w:hAnsi="Times New Roman" w:eastAsia="仿宋" w:cs="Times New Roman"/>
                <w:color w:val="000000"/>
                <w:sz w:val="24"/>
              </w:rPr>
            </w:pPr>
          </w:p>
          <w:p>
            <w:pPr>
              <w:ind w:firstLine="6960" w:firstLineChars="29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（公章）</w:t>
            </w:r>
          </w:p>
          <w:p>
            <w:pPr>
              <w:ind w:firstLine="6240" w:firstLineChars="26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     月    日</w:t>
            </w:r>
          </w:p>
        </w:tc>
      </w:tr>
    </w:tbl>
    <w:p>
      <w:pPr>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附件3</w:t>
      </w:r>
    </w:p>
    <w:p>
      <w:pPr>
        <w:spacing w:before="156" w:beforeLines="5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先进个人推荐表</w:t>
      </w:r>
    </w:p>
    <w:tbl>
      <w:tblPr>
        <w:tblStyle w:val="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38"/>
        <w:gridCol w:w="900"/>
        <w:gridCol w:w="951"/>
        <w:gridCol w:w="1209"/>
        <w:gridCol w:w="1080"/>
        <w:gridCol w:w="126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09"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姓名</w:t>
            </w:r>
          </w:p>
        </w:tc>
        <w:tc>
          <w:tcPr>
            <w:tcW w:w="1338" w:type="dxa"/>
            <w:vAlign w:val="center"/>
          </w:tcPr>
          <w:p>
            <w:pPr>
              <w:spacing w:line="320" w:lineRule="exact"/>
              <w:jc w:val="center"/>
              <w:rPr>
                <w:rFonts w:hint="default" w:ascii="Times New Roman" w:hAnsi="Times New Roman" w:eastAsia="仿宋" w:cs="Times New Roman"/>
                <w:color w:val="000000"/>
                <w:sz w:val="24"/>
              </w:rPr>
            </w:pPr>
          </w:p>
        </w:tc>
        <w:tc>
          <w:tcPr>
            <w:tcW w:w="900"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性别</w:t>
            </w:r>
          </w:p>
        </w:tc>
        <w:tc>
          <w:tcPr>
            <w:tcW w:w="951" w:type="dxa"/>
            <w:vAlign w:val="center"/>
          </w:tcPr>
          <w:p>
            <w:pPr>
              <w:spacing w:line="320" w:lineRule="exact"/>
              <w:jc w:val="center"/>
              <w:rPr>
                <w:rFonts w:hint="default" w:ascii="Times New Roman" w:hAnsi="Times New Roman" w:eastAsia="仿宋" w:cs="Times New Roman"/>
                <w:color w:val="000000"/>
                <w:sz w:val="24"/>
              </w:rPr>
            </w:pPr>
          </w:p>
        </w:tc>
        <w:tc>
          <w:tcPr>
            <w:tcW w:w="1209"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民族</w:t>
            </w:r>
          </w:p>
        </w:tc>
        <w:tc>
          <w:tcPr>
            <w:tcW w:w="1080" w:type="dxa"/>
            <w:vAlign w:val="center"/>
          </w:tcPr>
          <w:p>
            <w:pPr>
              <w:spacing w:line="320" w:lineRule="exact"/>
              <w:jc w:val="center"/>
              <w:rPr>
                <w:rFonts w:hint="default" w:ascii="Times New Roman" w:hAnsi="Times New Roman" w:eastAsia="仿宋" w:cs="Times New Roman"/>
                <w:color w:val="000000"/>
                <w:sz w:val="24"/>
              </w:rPr>
            </w:pPr>
          </w:p>
        </w:tc>
        <w:tc>
          <w:tcPr>
            <w:tcW w:w="1260"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出生年月</w:t>
            </w:r>
          </w:p>
        </w:tc>
        <w:tc>
          <w:tcPr>
            <w:tcW w:w="1493" w:type="dxa"/>
            <w:vAlign w:val="center"/>
          </w:tcPr>
          <w:p>
            <w:pPr>
              <w:spacing w:line="32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09"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学历</w:t>
            </w:r>
          </w:p>
        </w:tc>
        <w:tc>
          <w:tcPr>
            <w:tcW w:w="2238" w:type="dxa"/>
            <w:gridSpan w:val="2"/>
            <w:vAlign w:val="center"/>
          </w:tcPr>
          <w:p>
            <w:pPr>
              <w:spacing w:line="320" w:lineRule="exact"/>
              <w:jc w:val="center"/>
              <w:rPr>
                <w:rFonts w:hint="default" w:ascii="Times New Roman" w:hAnsi="Times New Roman" w:eastAsia="仿宋" w:cs="Times New Roman"/>
                <w:color w:val="000000"/>
                <w:sz w:val="24"/>
              </w:rPr>
            </w:pPr>
          </w:p>
        </w:tc>
        <w:tc>
          <w:tcPr>
            <w:tcW w:w="951"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职称</w:t>
            </w:r>
          </w:p>
        </w:tc>
        <w:tc>
          <w:tcPr>
            <w:tcW w:w="2289" w:type="dxa"/>
            <w:gridSpan w:val="2"/>
            <w:vAlign w:val="center"/>
          </w:tcPr>
          <w:p>
            <w:pPr>
              <w:spacing w:line="320" w:lineRule="exact"/>
              <w:jc w:val="center"/>
              <w:rPr>
                <w:rFonts w:hint="default" w:ascii="Times New Roman" w:hAnsi="Times New Roman" w:eastAsia="仿宋" w:cs="Times New Roman"/>
                <w:color w:val="000000"/>
                <w:sz w:val="24"/>
              </w:rPr>
            </w:pPr>
          </w:p>
        </w:tc>
        <w:tc>
          <w:tcPr>
            <w:tcW w:w="1260"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职务</w:t>
            </w:r>
          </w:p>
        </w:tc>
        <w:tc>
          <w:tcPr>
            <w:tcW w:w="1493" w:type="dxa"/>
            <w:vAlign w:val="center"/>
          </w:tcPr>
          <w:p>
            <w:pPr>
              <w:spacing w:line="32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09"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工作单位</w:t>
            </w:r>
          </w:p>
        </w:tc>
        <w:tc>
          <w:tcPr>
            <w:tcW w:w="5478" w:type="dxa"/>
            <w:gridSpan w:val="5"/>
            <w:vAlign w:val="center"/>
          </w:tcPr>
          <w:p>
            <w:pPr>
              <w:spacing w:line="320" w:lineRule="exact"/>
              <w:jc w:val="center"/>
              <w:rPr>
                <w:rFonts w:hint="default" w:ascii="Times New Roman" w:hAnsi="Times New Roman" w:eastAsia="仿宋" w:cs="Times New Roman"/>
                <w:color w:val="000000"/>
                <w:sz w:val="24"/>
              </w:rPr>
            </w:pPr>
          </w:p>
        </w:tc>
        <w:tc>
          <w:tcPr>
            <w:tcW w:w="1260" w:type="dxa"/>
            <w:vAlign w:val="center"/>
          </w:tcPr>
          <w:p>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政治面貌</w:t>
            </w:r>
          </w:p>
        </w:tc>
        <w:tc>
          <w:tcPr>
            <w:tcW w:w="1493" w:type="dxa"/>
            <w:vAlign w:val="center"/>
          </w:tcPr>
          <w:p>
            <w:pPr>
              <w:spacing w:line="32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0" w:hRule="atLeast"/>
          <w:jc w:val="center"/>
        </w:trPr>
        <w:tc>
          <w:tcPr>
            <w:tcW w:w="1209" w:type="dxa"/>
            <w:textDirection w:val="tbRlV"/>
            <w:vAlign w:val="center"/>
          </w:tcPr>
          <w:p>
            <w:pPr>
              <w:spacing w:line="320" w:lineRule="exact"/>
              <w:ind w:left="113" w:right="113"/>
              <w:jc w:val="center"/>
              <w:rPr>
                <w:rFonts w:hint="default" w:ascii="Times New Roman" w:hAnsi="Times New Roman" w:eastAsia="仿宋" w:cs="Times New Roman"/>
                <w:color w:val="000000"/>
                <w:sz w:val="24"/>
              </w:rPr>
            </w:pPr>
          </w:p>
          <w:p>
            <w:pPr>
              <w:spacing w:line="320" w:lineRule="exact"/>
              <w:ind w:left="113" w:right="113"/>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工作业绩</w:t>
            </w:r>
          </w:p>
          <w:p>
            <w:pPr>
              <w:spacing w:line="320" w:lineRule="exact"/>
              <w:ind w:left="113" w:right="113"/>
              <w:jc w:val="center"/>
              <w:rPr>
                <w:rFonts w:hint="default" w:ascii="Times New Roman" w:hAnsi="Times New Roman" w:eastAsia="仿宋" w:cs="Times New Roman"/>
                <w:color w:val="000000"/>
                <w:sz w:val="24"/>
              </w:rPr>
            </w:pPr>
          </w:p>
        </w:tc>
        <w:tc>
          <w:tcPr>
            <w:tcW w:w="8231" w:type="dxa"/>
            <w:gridSpan w:val="7"/>
          </w:tcPr>
          <w:p>
            <w:pPr>
              <w:tabs>
                <w:tab w:val="left" w:pos="3045"/>
              </w:tabs>
              <w:spacing w:line="320" w:lineRule="exact"/>
              <w:ind w:firstLine="120" w:firstLineChars="50"/>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1209" w:type="dxa"/>
            <w:textDirection w:val="tbRlV"/>
            <w:vAlign w:val="center"/>
          </w:tcPr>
          <w:p>
            <w:pPr>
              <w:spacing w:line="320" w:lineRule="exact"/>
              <w:ind w:left="113" w:right="113"/>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本人所在单位意见</w:t>
            </w:r>
          </w:p>
        </w:tc>
        <w:tc>
          <w:tcPr>
            <w:tcW w:w="8231" w:type="dxa"/>
            <w:gridSpan w:val="7"/>
          </w:tcPr>
          <w:p>
            <w:pPr>
              <w:spacing w:line="320" w:lineRule="exact"/>
              <w:ind w:right="480"/>
              <w:jc w:val="right"/>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（公章）</w:t>
            </w: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1209" w:type="dxa"/>
            <w:textDirection w:val="tbRlV"/>
            <w:vAlign w:val="center"/>
          </w:tcPr>
          <w:p>
            <w:pPr>
              <w:spacing w:line="320" w:lineRule="exact"/>
              <w:ind w:left="113" w:right="113"/>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推荐单位意见</w:t>
            </w:r>
          </w:p>
        </w:tc>
        <w:tc>
          <w:tcPr>
            <w:tcW w:w="8231" w:type="dxa"/>
            <w:gridSpan w:val="7"/>
          </w:tcPr>
          <w:p>
            <w:pPr>
              <w:spacing w:line="320" w:lineRule="exact"/>
              <w:ind w:right="960"/>
              <w:rPr>
                <w:rFonts w:hint="default" w:ascii="Times New Roman" w:hAnsi="Times New Roman" w:eastAsia="仿宋" w:cs="Times New Roman"/>
                <w:color w:val="000000"/>
                <w:sz w:val="24"/>
              </w:rPr>
            </w:pPr>
          </w:p>
          <w:p>
            <w:pPr>
              <w:spacing w:line="320" w:lineRule="exact"/>
              <w:ind w:right="960"/>
              <w:rPr>
                <w:rFonts w:hint="default" w:ascii="Times New Roman" w:hAnsi="Times New Roman" w:eastAsia="仿宋" w:cs="Times New Roman"/>
                <w:color w:val="000000"/>
                <w:sz w:val="24"/>
              </w:rPr>
            </w:pPr>
          </w:p>
          <w:p>
            <w:pPr>
              <w:spacing w:line="320" w:lineRule="exact"/>
              <w:ind w:right="960"/>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（公章）</w:t>
            </w: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1209" w:type="dxa"/>
            <w:textDirection w:val="tbRlV"/>
            <w:vAlign w:val="center"/>
          </w:tcPr>
          <w:p>
            <w:pPr>
              <w:spacing w:line="320" w:lineRule="exact"/>
              <w:ind w:left="113" w:right="113"/>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审核意见</w:t>
            </w:r>
          </w:p>
        </w:tc>
        <w:tc>
          <w:tcPr>
            <w:tcW w:w="8231" w:type="dxa"/>
            <w:gridSpan w:val="7"/>
          </w:tcPr>
          <w:p>
            <w:pPr>
              <w:spacing w:line="320" w:lineRule="exact"/>
              <w:ind w:right="960"/>
              <w:rPr>
                <w:rFonts w:hint="default" w:ascii="Times New Roman" w:hAnsi="Times New Roman" w:eastAsia="仿宋" w:cs="Times New Roman"/>
                <w:color w:val="000000"/>
                <w:sz w:val="24"/>
              </w:rPr>
            </w:pPr>
          </w:p>
          <w:p>
            <w:pPr>
              <w:spacing w:line="320" w:lineRule="exact"/>
              <w:ind w:right="960"/>
              <w:rPr>
                <w:rFonts w:hint="default" w:ascii="Times New Roman" w:hAnsi="Times New Roman" w:eastAsia="仿宋" w:cs="Times New Roman"/>
                <w:color w:val="000000"/>
                <w:sz w:val="24"/>
              </w:rPr>
            </w:pPr>
          </w:p>
          <w:p>
            <w:pPr>
              <w:spacing w:line="320" w:lineRule="exact"/>
              <w:ind w:right="960"/>
              <w:rPr>
                <w:rFonts w:hint="default" w:ascii="Times New Roman" w:hAnsi="Times New Roman" w:eastAsia="仿宋" w:cs="Times New Roman"/>
                <w:color w:val="000000"/>
                <w:sz w:val="24"/>
              </w:rPr>
            </w:pP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（公章）</w:t>
            </w:r>
          </w:p>
          <w:p>
            <w:pPr>
              <w:spacing w:line="320" w:lineRule="exact"/>
              <w:ind w:right="480"/>
              <w:jc w:val="righ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年     月    日</w:t>
            </w:r>
          </w:p>
        </w:tc>
      </w:tr>
    </w:tbl>
    <w:p>
      <w:pPr>
        <w:rPr>
          <w:rFonts w:hint="default" w:ascii="Times New Roman" w:hAnsi="Times New Roman" w:cs="Times New Roman"/>
        </w:rPr>
        <w:sectPr>
          <w:footerReference r:id="rId3" w:type="default"/>
          <w:pgSz w:w="11906" w:h="16838"/>
          <w:pgMar w:top="1440" w:right="1800" w:bottom="1440" w:left="1800" w:header="851" w:footer="992" w:gutter="0"/>
          <w:pgNumType w:fmt="decimal"/>
          <w:cols w:space="720"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before="156" w:beforeLines="5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先进表彰汇总表</w:t>
      </w:r>
    </w:p>
    <w:p>
      <w:pPr>
        <w:spacing w:before="156" w:beforeLines="50"/>
        <w:jc w:val="left"/>
        <w:rPr>
          <w:rFonts w:hint="default" w:ascii="Times New Roman" w:hAnsi="Times New Roman" w:cs="Times New Roman"/>
          <w:sz w:val="28"/>
          <w:szCs w:val="28"/>
        </w:rPr>
      </w:pPr>
      <w:r>
        <w:rPr>
          <w:rFonts w:hint="default" w:ascii="Times New Roman" w:hAnsi="Times New Roman" w:cs="Times New Roman"/>
          <w:sz w:val="28"/>
          <w:szCs w:val="28"/>
        </w:rPr>
        <w:t>单位名称（盖章）：</w:t>
      </w:r>
    </w:p>
    <w:tbl>
      <w:tblPr>
        <w:tblStyle w:val="5"/>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83"/>
        <w:gridCol w:w="2100"/>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36" w:type="dxa"/>
            <w:vMerge w:val="restart"/>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先进集体</w:t>
            </w: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6588" w:type="dxa"/>
            <w:gridSpan w:val="2"/>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588" w:type="dxa"/>
            <w:gridSpan w:val="2"/>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6588" w:type="dxa"/>
            <w:gridSpan w:val="2"/>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588" w:type="dxa"/>
            <w:gridSpan w:val="2"/>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036" w:type="dxa"/>
            <w:vMerge w:val="restart"/>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先进个人</w:t>
            </w: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210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姓名</w:t>
            </w:r>
          </w:p>
        </w:tc>
        <w:tc>
          <w:tcPr>
            <w:tcW w:w="448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00" w:type="dxa"/>
            <w:vAlign w:val="center"/>
          </w:tcPr>
          <w:p>
            <w:pPr>
              <w:jc w:val="center"/>
              <w:rPr>
                <w:rFonts w:hint="default" w:ascii="Times New Roman" w:hAnsi="Times New Roman" w:cs="Times New Roman"/>
                <w:sz w:val="28"/>
                <w:szCs w:val="28"/>
              </w:rPr>
            </w:pPr>
          </w:p>
        </w:tc>
        <w:tc>
          <w:tcPr>
            <w:tcW w:w="4488" w:type="dxa"/>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00" w:type="dxa"/>
            <w:vAlign w:val="center"/>
          </w:tcPr>
          <w:p>
            <w:pPr>
              <w:jc w:val="center"/>
              <w:rPr>
                <w:rFonts w:hint="default" w:ascii="Times New Roman" w:hAnsi="Times New Roman" w:cs="Times New Roman"/>
                <w:sz w:val="28"/>
                <w:szCs w:val="28"/>
              </w:rPr>
            </w:pPr>
          </w:p>
        </w:tc>
        <w:tc>
          <w:tcPr>
            <w:tcW w:w="4488" w:type="dxa"/>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00" w:type="dxa"/>
            <w:vAlign w:val="center"/>
          </w:tcPr>
          <w:p>
            <w:pPr>
              <w:jc w:val="center"/>
              <w:rPr>
                <w:rFonts w:hint="default" w:ascii="Times New Roman" w:hAnsi="Times New Roman" w:cs="Times New Roman"/>
                <w:sz w:val="28"/>
                <w:szCs w:val="28"/>
              </w:rPr>
            </w:pPr>
          </w:p>
        </w:tc>
        <w:tc>
          <w:tcPr>
            <w:tcW w:w="4488" w:type="dxa"/>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036" w:type="dxa"/>
            <w:vMerge w:val="continue"/>
            <w:vAlign w:val="center"/>
          </w:tcPr>
          <w:p>
            <w:pPr>
              <w:jc w:val="center"/>
              <w:rPr>
                <w:rFonts w:hint="default" w:ascii="Times New Roman" w:hAnsi="Times New Roman" w:cs="Times New Roman"/>
                <w:sz w:val="28"/>
                <w:szCs w:val="28"/>
              </w:rPr>
            </w:pPr>
          </w:p>
        </w:tc>
        <w:tc>
          <w:tcPr>
            <w:tcW w:w="1083"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100" w:type="dxa"/>
            <w:vAlign w:val="center"/>
          </w:tcPr>
          <w:p>
            <w:pPr>
              <w:jc w:val="center"/>
              <w:rPr>
                <w:rFonts w:hint="default" w:ascii="Times New Roman" w:hAnsi="Times New Roman" w:cs="Times New Roman"/>
                <w:sz w:val="28"/>
                <w:szCs w:val="28"/>
              </w:rPr>
            </w:pPr>
          </w:p>
        </w:tc>
        <w:tc>
          <w:tcPr>
            <w:tcW w:w="4488" w:type="dxa"/>
            <w:vAlign w:val="center"/>
          </w:tcPr>
          <w:p>
            <w:pPr>
              <w:jc w:val="center"/>
              <w:rPr>
                <w:rFonts w:hint="default" w:ascii="Times New Roman" w:hAnsi="Times New Roman" w:cs="Times New Roman"/>
                <w:sz w:val="28"/>
                <w:szCs w:val="28"/>
              </w:rPr>
            </w:pPr>
          </w:p>
        </w:tc>
      </w:tr>
    </w:tbl>
    <w:p>
      <w:pPr>
        <w:rPr>
          <w:rFonts w:hint="default" w:ascii="Times New Roman" w:hAnsi="Times New Roman" w:cs="Times New Roman"/>
        </w:rPr>
      </w:pPr>
      <w:r>
        <w:rPr>
          <w:rFonts w:hint="default" w:ascii="Times New Roman" w:hAnsi="Times New Roman" w:cs="Times New Roman"/>
        </w:rPr>
        <w:t>备注：此表由四川省生产力促进中心以及各市（州）生产力促进中心填写。</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val="en-US" w:eastAsia="zh-CN"/>
        </w:rPr>
      </w:pPr>
    </w:p>
    <w:sectPr>
      <w:footerReference r:id="rId4" w:type="default"/>
      <w:pgSz w:w="11906" w:h="16838"/>
      <w:pgMar w:top="1701" w:right="1361" w:bottom="1440" w:left="1588" w:header="851" w:footer="992" w:gutter="0"/>
      <w:pgNumType w:fmt="decimal"/>
      <w:cols w:space="720" w:num="1"/>
      <w:docGrid w:type="linesAndChar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25400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eastAsia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2pt;height:144pt;width:144pt;mso-position-horizontal:right;mso-position-horizontal-relative:margin;mso-wrap-style:none;z-index:251658240;mso-width-relative:page;mso-height-relative:page;" filled="f" stroked="f" coordsize="21600,21600" o:gfxdata="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g/KnSAAAA&#10;BgEAAA8AAAAAAAAAAQAgAAAAIgAAAGRycy9kb3ducmV2LnhtbFBLAQIUABQAAAAIAIdO4kBqrdC/&#10;sQEAAE4DAAAOAAAAAAAAAAEAIAAAACEBAABkcnMvZTJvRG9jLnhtbFBLBQYAAAAABgAGAFkBAABE&#10;BQAAAAA=&#10;">
              <v:fill on="f" focussize="0,0"/>
              <v:stroke on="f"/>
              <v:imagedata o:title=""/>
              <o:lock v:ext="edit" aspectratio="f"/>
              <v:textbox inset="0mm,0mm,0mm,0mm" style="mso-fit-shape-to-text:t;">
                <w:txbxContent>
                  <w:p>
                    <w:pPr>
                      <w:pStyle w:val="2"/>
                      <w:jc w:val="right"/>
                      <w:rPr>
                        <w:rFonts w:eastAsia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068"/>
        <w:tab w:val="clear" w:pos="4153"/>
      </w:tabs>
      <w:jc w:val="center"/>
      <w:rPr>
        <w:sz w:val="24"/>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-36830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right"/>
                          </w:pPr>
                          <w:r>
                            <w:rPr>
                              <w:rFonts w:hint="eastAsia" w:ascii="Gungsuh" w:hAnsi="Gungsuh" w:eastAsia="Gungsuh" w:cs="Gungsuh"/>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Gungsuh" w:hAnsi="Gungsuh" w:eastAsia="Gungsuh" w:cs="Gungsuh"/>
                              <w:sz w:val="28"/>
                              <w:szCs w:val="28"/>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2.9pt;height:144pt;width:144pt;mso-position-horizontal:right;mso-position-horizontal-relative:margin;mso-wrap-style:none;z-index:251660288;mso-width-relative:page;mso-height-relative:page;" filled="f" stroked="f" coordsize="21600,21600" o:gfxdata="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x7X/TAAAA&#10;BwEAAA8AAAAAAAAAAQAgAAAAIgAAAGRycy9kb3ducmV2LnhtbFBLAQIUABQAAAAIAIdO4kCJ49WP&#10;sAEAAE4DAAAOAAAAAAAAAAEAIAAAACIBAABkcnMvZTJvRG9jLnhtbFBLBQYAAAAABgAGAFkBAABE&#10;BQAAAAA=&#10;">
              <v:fill on="f" focussize="0,0"/>
              <v:stroke on="f"/>
              <v:imagedata o:title=""/>
              <o:lock v:ext="edit" aspectratio="f"/>
              <v:textbox inset="0mm,0mm,0mm,0mm" style="mso-fit-shape-to-text:t;">
                <w:txbxContent>
                  <w:p>
                    <w:pPr>
                      <w:snapToGrid w:val="0"/>
                      <w:jc w:val="right"/>
                    </w:pPr>
                    <w:r>
                      <w:rPr>
                        <w:rFonts w:hint="eastAsia" w:ascii="Gungsuh" w:hAnsi="Gungsuh" w:eastAsia="Gungsuh" w:cs="Gungsuh"/>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Gungsuh" w:hAnsi="Gungsuh" w:eastAsia="Gungsuh" w:cs="Gungsuh"/>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0258C"/>
    <w:rsid w:val="005328C7"/>
    <w:rsid w:val="0074735F"/>
    <w:rsid w:val="008A254A"/>
    <w:rsid w:val="008C6ED2"/>
    <w:rsid w:val="00C74F97"/>
    <w:rsid w:val="00CD69FF"/>
    <w:rsid w:val="00D83990"/>
    <w:rsid w:val="00E04A71"/>
    <w:rsid w:val="01A771EF"/>
    <w:rsid w:val="02C42F36"/>
    <w:rsid w:val="05E81260"/>
    <w:rsid w:val="0AB27F17"/>
    <w:rsid w:val="0C20258C"/>
    <w:rsid w:val="0E607EA7"/>
    <w:rsid w:val="1181655A"/>
    <w:rsid w:val="1B8C20AB"/>
    <w:rsid w:val="1F8A1E9D"/>
    <w:rsid w:val="22204CE2"/>
    <w:rsid w:val="262D76D1"/>
    <w:rsid w:val="2A372326"/>
    <w:rsid w:val="2CEE5A09"/>
    <w:rsid w:val="31EF2C99"/>
    <w:rsid w:val="343D7C99"/>
    <w:rsid w:val="38FF56E9"/>
    <w:rsid w:val="3A771561"/>
    <w:rsid w:val="3F38534D"/>
    <w:rsid w:val="416001A0"/>
    <w:rsid w:val="494A712D"/>
    <w:rsid w:val="4A6D29A6"/>
    <w:rsid w:val="532D571F"/>
    <w:rsid w:val="56492780"/>
    <w:rsid w:val="58523202"/>
    <w:rsid w:val="60D36B54"/>
    <w:rsid w:val="660918F0"/>
    <w:rsid w:val="666C16E2"/>
    <w:rsid w:val="6D535020"/>
    <w:rsid w:val="6FE94DCB"/>
    <w:rsid w:val="73AC733E"/>
    <w:rsid w:val="73F662FC"/>
    <w:rsid w:val="745D5FC3"/>
    <w:rsid w:val="757B5C23"/>
    <w:rsid w:val="7DB9243D"/>
    <w:rsid w:val="7FD7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page number"/>
    <w:basedOn w:val="6"/>
    <w:qFormat/>
    <w:uiPriority w:val="0"/>
  </w:style>
  <w:style w:type="character" w:styleId="8">
    <w:name w:val="Emphasis"/>
    <w:basedOn w:val="6"/>
    <w:qFormat/>
    <w:uiPriority w:val="0"/>
    <w:rPr>
      <w:i/>
    </w:rPr>
  </w:style>
  <w:style w:type="character" w:styleId="9">
    <w:name w:val="Hyperlink"/>
    <w:basedOn w:val="6"/>
    <w:qFormat/>
    <w:uiPriority w:val="0"/>
    <w:rPr>
      <w:rFonts w:cs="Times New Roman"/>
      <w:color w:val="auto"/>
      <w:u w:val="none"/>
    </w:rPr>
  </w:style>
  <w:style w:type="character" w:customStyle="1" w:styleId="10">
    <w:name w:val="页眉 Char"/>
    <w:basedOn w:val="6"/>
    <w:link w:val="3"/>
    <w:qFormat/>
    <w:uiPriority w:val="0"/>
    <w:rPr>
      <w:kern w:val="2"/>
      <w:sz w:val="18"/>
      <w:szCs w:val="18"/>
    </w:rPr>
  </w:style>
  <w:style w:type="character" w:customStyle="1" w:styleId="11">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v\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2278</Words>
  <Characters>2449</Characters>
  <Lines>3</Lines>
  <Paragraphs>1</Paragraphs>
  <TotalTime>28</TotalTime>
  <ScaleCrop>false</ScaleCrop>
  <LinksUpToDate>false</LinksUpToDate>
  <CharactersWithSpaces>2484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2018-09-27T09:29:00Z</dcterms:created>
  <dc:creator>S丶❤</dc:creator>
  <cp:lastModifiedBy>Administrator</cp:lastModifiedBy>
  <cp:lastPrinted>2021-11-16T02:21:00Z</cp:lastPrinted>
  <dcterms:modified xsi:type="dcterms:W3CDTF">2021-11-17T06:34:27Z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39DAF95603604A0FADE9D6146BF56B10</vt:lpwstr>
  </property>
</Properties>
</file>